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2020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86321F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產品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獎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:rsidTr="0086321F">
        <w:trPr>
          <w:gridAfter w:val="1"/>
          <w:wAfter w:w="6" w:type="dxa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BDD6EE" w:themeFill="accent1" w:themeFillTint="66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86321F">
        <w:trPr>
          <w:gridAfter w:val="1"/>
          <w:wAfter w:w="6" w:type="dxa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BDD6EE" w:themeFill="accent1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86321F">
        <w:trPr>
          <w:gridAfter w:val="1"/>
          <w:wAfter w:w="6" w:type="dxa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:rsidR="00E42EBA" w:rsidRDefault="0086321F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BDD6EE" w:themeFill="accent1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86321F">
        <w:tc>
          <w:tcPr>
            <w:tcW w:w="1418" w:type="dxa"/>
            <w:shd w:val="clear" w:color="auto" w:fill="BDD6EE" w:themeFill="accent1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86321F">
        <w:tc>
          <w:tcPr>
            <w:tcW w:w="1418" w:type="dxa"/>
            <w:shd w:val="clear" w:color="auto" w:fill="BDD6EE" w:themeFill="accent1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:rsidTr="0086321F">
        <w:tc>
          <w:tcPr>
            <w:tcW w:w="1418" w:type="dxa"/>
            <w:shd w:val="clear" w:color="auto" w:fill="BDD6EE" w:themeFill="accent1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:rsidTr="0086321F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BDD6EE" w:themeFill="accent1" w:themeFillTint="66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表各題項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填寫可以文字、表格、圖片等形式呈現，不得以檔案連結方式提供（附註說明與佐證資料提供除外）；總篇幅依評選須知為依據。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填寫內容得包含質化與量化資訊細節。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繳交之紙本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、電子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檔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繳交之紙本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、電子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檔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資料)為真實資料，秉持企業永續精神進行透明誠信之資訊揭露，如有惡意隱瞞、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且經舉報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屬實等情事時，茲同意主辦單位依情況調整或撤銷獲得之獎項。</w:t>
      </w:r>
    </w:p>
    <w:p w:rsidR="00224404" w:rsidRPr="002E656C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企業資訊：</w:t>
      </w:r>
    </w:p>
    <w:p w:rsidR="00FF08BF" w:rsidRDefault="00224404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="00FF08BF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:rsidR="0086321F" w:rsidRDefault="0086321F" w:rsidP="0086321F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86321F" w:rsidRPr="0086321F" w:rsidRDefault="0086321F" w:rsidP="0086321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 w:rsidRPr="0086321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產品資訊：</w:t>
      </w:r>
    </w:p>
    <w:p w:rsidR="0086321F" w:rsidRDefault="0086321F" w:rsidP="0086321F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A1178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參賽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</w:t>
      </w:r>
      <w:r w:rsidR="00C7562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資訊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，包含產品用途、特色：</w:t>
      </w:r>
    </w:p>
    <w:p w:rsidR="00C7562E" w:rsidRDefault="00C7562E" w:rsidP="00C7562E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C7562E" w:rsidRDefault="00A1178F" w:rsidP="00C7562E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請說明參賽</w:t>
      </w:r>
      <w:r w:rsidR="00C7562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產品於貴企業經營銷售情形與獲利占比：</w:t>
      </w:r>
    </w:p>
    <w:p w:rsidR="00C7562E" w:rsidRDefault="00C7562E" w:rsidP="00C7562E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86321F" w:rsidRDefault="0086321F" w:rsidP="0086321F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A1178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參賽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</w:t>
      </w:r>
      <w:r w:rsidR="00C7562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應用之循環經濟作法及預期達到之環境效益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:rsidR="00C7562E" w:rsidRDefault="00C7562E" w:rsidP="00C7562E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FF08BF" w:rsidRPr="00FF08BF" w:rsidRDefault="00C7562E" w:rsidP="00FF08B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產品循環率</w:t>
      </w:r>
      <w:r w:rsidR="00FF08BF" w:rsidRPr="00FF08B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:rsidR="006C3C1A" w:rsidRDefault="006C3C1A" w:rsidP="006C3C1A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產品循環率計算採用生命週期概念中</w:t>
      </w:r>
      <w:r w:rsidRPr="00C91629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產品設計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以及</w:t>
      </w:r>
      <w:r w:rsidRPr="00C91629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產線生產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兩部分之循環度結果。循環指標包含技術循環（或稱工業循環）之</w:t>
      </w:r>
      <w:r w:rsid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回收及回用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材料選用來源比例，以及生物循環可分解材料對象共六項。請就以下各項</w:t>
      </w:r>
      <w:r w:rsid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指標填寫該指標循環率，並說明循環率計算基礎。</w:t>
      </w:r>
    </w:p>
    <w:p w:rsidR="00C91629" w:rsidRDefault="00C91629" w:rsidP="00C91629">
      <w:pPr>
        <w:pStyle w:val="a9"/>
        <w:numPr>
          <w:ilvl w:val="0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產品循環再生原料採用概述：</w:t>
      </w:r>
    </w:p>
    <w:p w:rsidR="00C91629" w:rsidRDefault="00C91629" w:rsidP="006C3C1A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得簡述參賽產品使用材料為何？如金屬類、塑膠類、生質材料等；採用循環再生材料對象及選用考量說明</w:t>
      </w:r>
      <w:proofErr w:type="gramStart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  <w:proofErr w:type="gramEnd"/>
    </w:p>
    <w:p w:rsidR="00C91629" w:rsidRDefault="00C91629" w:rsidP="006C3C1A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C91629" w:rsidRDefault="00C91629" w:rsidP="006C3C1A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C91629" w:rsidRDefault="00C91629" w:rsidP="006C3C1A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C91629" w:rsidRPr="00C91629" w:rsidRDefault="00C91629" w:rsidP="006C3C1A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</w:pPr>
    </w:p>
    <w:p w:rsidR="00C91629" w:rsidRDefault="00C91629" w:rsidP="006C3C1A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</w:pPr>
    </w:p>
    <w:p w:rsidR="004C7049" w:rsidRDefault="006F6FA8" w:rsidP="004C7049">
      <w:pPr>
        <w:pStyle w:val="a9"/>
        <w:numPr>
          <w:ilvl w:val="0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lastRenderedPageBreak/>
        <w:t>產品設計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材料循環率</w:t>
      </w:r>
      <w:r w:rsidR="004C7049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:rsidR="004445CA" w:rsidRPr="004445CA" w:rsidRDefault="004445CA" w:rsidP="004445CA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循環率下項1-</w:t>
      </w:r>
      <w:r w:rsidR="00074054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5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之循環度總合，總合不得超過100%；</w:t>
      </w:r>
      <w:r w:rsidR="00074054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產品比例之分子分母計算應以重量單位計算。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如產品不適用該指標項目，則</w:t>
      </w:r>
      <w:r w:rsidR="00074054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得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為0%。</w:t>
      </w:r>
      <w:r w:rsidR="00C91629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各指標得分別說明該指標比例計算方式。</w:t>
      </w:r>
    </w:p>
    <w:p w:rsidR="006F6FA8" w:rsidRDefault="006F6FA8" w:rsidP="006F6FA8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來源為採用國內外回收體系之再生材料：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:rsidR="006F6FA8" w:rsidRDefault="006F6FA8" w:rsidP="006F6FA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6F6FA8" w:rsidRPr="006F6FA8" w:rsidRDefault="006F6FA8" w:rsidP="006F6FA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6F6FA8" w:rsidRDefault="006F6FA8" w:rsidP="006F6FA8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來源為國內其他產業或工廠廢棄物或副產物做為原料：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:rsidR="006F6FA8" w:rsidRDefault="006F6FA8" w:rsidP="006F6FA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6F6FA8" w:rsidRPr="006F6FA8" w:rsidRDefault="006F6FA8" w:rsidP="006F6FA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6F6FA8" w:rsidRDefault="006F6FA8" w:rsidP="006F6FA8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來源為該產品回收後可堪用部件或材料回用：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:rsidR="006F6FA8" w:rsidRDefault="006F6FA8" w:rsidP="006F6FA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6F6FA8" w:rsidRDefault="006F6FA8" w:rsidP="006F6FA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6F6FA8" w:rsidRDefault="006F6FA8" w:rsidP="006F6FA8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生質原料比例：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:rsidR="006F6FA8" w:rsidRDefault="006F6FA8" w:rsidP="006F6FA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6F6FA8" w:rsidRDefault="006F6FA8" w:rsidP="006F6FA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074054" w:rsidRDefault="00074054" w:rsidP="00074054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可堆肥分解或</w:t>
      </w:r>
      <w:proofErr w:type="gramStart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可厭氧消化</w:t>
      </w:r>
      <w:proofErr w:type="gramEnd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原料比例：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:rsidR="006F6FA8" w:rsidRDefault="006F6FA8" w:rsidP="006F6FA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</w:pPr>
    </w:p>
    <w:p w:rsidR="006F6FA8" w:rsidRDefault="006F6FA8" w:rsidP="006F6FA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C91629" w:rsidRDefault="00C91629">
      <w:pPr>
        <w:widowControl/>
        <w:rPr>
          <w:rFonts w:ascii="微軟正黑體" w:eastAsia="微軟正黑體" w:hAnsi="微軟正黑體" w:cs="Times New Roman"/>
          <w:b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/>
          <w:b/>
          <w:color w:val="0D0D0D" w:themeColor="text1" w:themeTint="F2"/>
          <w:sz w:val="28"/>
          <w:szCs w:val="28"/>
        </w:rPr>
        <w:br w:type="page"/>
      </w:r>
    </w:p>
    <w:p w:rsidR="000164F8" w:rsidRDefault="000164F8" w:rsidP="000164F8">
      <w:pPr>
        <w:pStyle w:val="a9"/>
        <w:numPr>
          <w:ilvl w:val="0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0164F8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lastRenderedPageBreak/>
        <w:t>產線生產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材料循環率：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 xml:space="preserve">　</w:t>
      </w:r>
    </w:p>
    <w:p w:rsidR="00074054" w:rsidRPr="004445CA" w:rsidRDefault="00074054" w:rsidP="00074054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循環率下項1-5之循環度總合，總合不得超過100%；產品比例之分子分母計算應以重量單位計算。如產品不適用該指標項目，則得為0%。</w:t>
      </w:r>
    </w:p>
    <w:p w:rsidR="000164F8" w:rsidRDefault="000164F8" w:rsidP="000164F8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來源為採用國內外回收體系之再生材料：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:rsidR="000164F8" w:rsidRDefault="000164F8" w:rsidP="000164F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0164F8" w:rsidRPr="006F6FA8" w:rsidRDefault="000164F8" w:rsidP="000164F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0164F8" w:rsidRDefault="000164F8" w:rsidP="000164F8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來源為國內其他產業或工廠廢棄物或副產物做為原料：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:rsidR="000164F8" w:rsidRDefault="000164F8" w:rsidP="000164F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0164F8" w:rsidRPr="006F6FA8" w:rsidRDefault="000164F8" w:rsidP="000164F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0164F8" w:rsidRDefault="000164F8" w:rsidP="000164F8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來源為該產品回收後可堪用部件或材料回用：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:rsidR="000164F8" w:rsidRDefault="000164F8" w:rsidP="000164F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0164F8" w:rsidRDefault="000164F8" w:rsidP="000164F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0164F8" w:rsidRDefault="000164F8" w:rsidP="000164F8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生質原料比例：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:rsidR="000164F8" w:rsidRDefault="000164F8" w:rsidP="000164F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0164F8" w:rsidRDefault="000164F8" w:rsidP="000164F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0164F8" w:rsidRDefault="000164F8" w:rsidP="000164F8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可堆肥分解</w:t>
      </w:r>
      <w:r w:rsidR="00074054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或</w:t>
      </w:r>
      <w:proofErr w:type="gramStart"/>
      <w:r w:rsidR="00074054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可厭氧消化</w:t>
      </w:r>
      <w:proofErr w:type="gramEnd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原料比例：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:rsidR="000164F8" w:rsidRPr="00C91629" w:rsidRDefault="000164F8" w:rsidP="000164F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074054" w:rsidRPr="006F6FA8" w:rsidRDefault="00074054" w:rsidP="000164F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</w:pPr>
    </w:p>
    <w:p w:rsidR="004445CA" w:rsidRDefault="004445CA" w:rsidP="004445CA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sectPr w:rsidR="004445CA" w:rsidSect="00FF55CB">
      <w:headerReference w:type="default" r:id="rId8"/>
      <w:footerReference w:type="default" r:id="rId9"/>
      <w:pgSz w:w="11906" w:h="16838" w:code="9"/>
      <w:pgMar w:top="1418" w:right="1134" w:bottom="720" w:left="1134" w:header="567" w:footer="255" w:gutter="0"/>
      <w:pgBorders w:offsetFrom="page">
        <w:top w:val="single" w:sz="12" w:space="29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BF" w:rsidRDefault="009533BF" w:rsidP="002A4341">
      <w:r>
        <w:separator/>
      </w:r>
    </w:p>
  </w:endnote>
  <w:endnote w:type="continuationSeparator" w:id="0">
    <w:p w:rsidR="009533BF" w:rsidRDefault="009533BF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776EE9A4" wp14:editId="7506363B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C91629" w:rsidRPr="00C91629">
          <w:rPr>
            <w:rFonts w:ascii="Arial" w:hAnsi="Arial" w:cs="Arial"/>
            <w:noProof/>
            <w:sz w:val="24"/>
            <w:szCs w:val="24"/>
            <w:lang w:val="zh-TW"/>
          </w:rPr>
          <w:t>4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4D0814BD" wp14:editId="4A107B70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BF" w:rsidRDefault="009533BF" w:rsidP="002A4341">
      <w:r>
        <w:separator/>
      </w:r>
    </w:p>
  </w:footnote>
  <w:footnote w:type="continuationSeparator" w:id="0">
    <w:p w:rsidR="009533BF" w:rsidRDefault="009533BF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0F" w:rsidRPr="007D4FC8" w:rsidRDefault="00A1580F" w:rsidP="00D6206D">
    <w:pPr>
      <w:pStyle w:val="a3"/>
      <w:wordWrap w:val="0"/>
      <w:spacing w:afterLines="50" w:after="120"/>
      <w:jc w:val="right"/>
      <w:rPr>
        <w:rFonts w:ascii="Arial" w:eastAsia="微軟正黑體" w:hAnsi="Arial" w:cs="Arial"/>
        <w:b/>
        <w:sz w:val="36"/>
        <w:szCs w:val="36"/>
      </w:rPr>
    </w:pP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538135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E03D69"/>
    <w:multiLevelType w:val="hybridMultilevel"/>
    <w:tmpl w:val="B09834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0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30175E7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20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19"/>
  </w:num>
  <w:num w:numId="16">
    <w:abstractNumId w:val="14"/>
  </w:num>
  <w:num w:numId="17">
    <w:abstractNumId w:val="13"/>
  </w:num>
  <w:num w:numId="18">
    <w:abstractNumId w:val="1"/>
  </w:num>
  <w:num w:numId="19">
    <w:abstractNumId w:val="18"/>
  </w:num>
  <w:num w:numId="20">
    <w:abstractNumId w:val="0"/>
  </w:num>
  <w:num w:numId="21">
    <w:abstractNumId w:val="22"/>
  </w:num>
  <w:num w:numId="22">
    <w:abstractNumId w:val="21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41"/>
    <w:rsid w:val="000164F8"/>
    <w:rsid w:val="00074054"/>
    <w:rsid w:val="0008652E"/>
    <w:rsid w:val="000B1919"/>
    <w:rsid w:val="000D0214"/>
    <w:rsid w:val="000F07DB"/>
    <w:rsid w:val="000F289F"/>
    <w:rsid w:val="00105A3E"/>
    <w:rsid w:val="001237D5"/>
    <w:rsid w:val="00127BC8"/>
    <w:rsid w:val="00142318"/>
    <w:rsid w:val="001478F7"/>
    <w:rsid w:val="00183EBE"/>
    <w:rsid w:val="00184ADE"/>
    <w:rsid w:val="001939D4"/>
    <w:rsid w:val="001A7527"/>
    <w:rsid w:val="001D5FE5"/>
    <w:rsid w:val="001F0C39"/>
    <w:rsid w:val="00206D6C"/>
    <w:rsid w:val="00212512"/>
    <w:rsid w:val="0021566C"/>
    <w:rsid w:val="00224404"/>
    <w:rsid w:val="002312A6"/>
    <w:rsid w:val="002353F0"/>
    <w:rsid w:val="00284F28"/>
    <w:rsid w:val="0029080B"/>
    <w:rsid w:val="002A1DA6"/>
    <w:rsid w:val="002A4341"/>
    <w:rsid w:val="002C0483"/>
    <w:rsid w:val="002E656C"/>
    <w:rsid w:val="002E6F8B"/>
    <w:rsid w:val="00323823"/>
    <w:rsid w:val="0032540E"/>
    <w:rsid w:val="00331050"/>
    <w:rsid w:val="003336C6"/>
    <w:rsid w:val="0034544D"/>
    <w:rsid w:val="00375231"/>
    <w:rsid w:val="00386D70"/>
    <w:rsid w:val="003E6485"/>
    <w:rsid w:val="00441458"/>
    <w:rsid w:val="00444552"/>
    <w:rsid w:val="004445CA"/>
    <w:rsid w:val="004520EB"/>
    <w:rsid w:val="00470559"/>
    <w:rsid w:val="004A22AE"/>
    <w:rsid w:val="004C7049"/>
    <w:rsid w:val="004D0580"/>
    <w:rsid w:val="004D2D51"/>
    <w:rsid w:val="004F03DC"/>
    <w:rsid w:val="004F27E2"/>
    <w:rsid w:val="004F6E3A"/>
    <w:rsid w:val="005269BF"/>
    <w:rsid w:val="005444D1"/>
    <w:rsid w:val="00551D36"/>
    <w:rsid w:val="00585D96"/>
    <w:rsid w:val="005A1531"/>
    <w:rsid w:val="005C53CF"/>
    <w:rsid w:val="005C5FD5"/>
    <w:rsid w:val="0062236C"/>
    <w:rsid w:val="006604C4"/>
    <w:rsid w:val="006C0BF5"/>
    <w:rsid w:val="006C3C1A"/>
    <w:rsid w:val="006C5365"/>
    <w:rsid w:val="006F0322"/>
    <w:rsid w:val="006F6FA8"/>
    <w:rsid w:val="00751984"/>
    <w:rsid w:val="00753C45"/>
    <w:rsid w:val="00762F13"/>
    <w:rsid w:val="0076761F"/>
    <w:rsid w:val="00791D9C"/>
    <w:rsid w:val="007D4FC8"/>
    <w:rsid w:val="007E7AE3"/>
    <w:rsid w:val="0086321F"/>
    <w:rsid w:val="00875D77"/>
    <w:rsid w:val="00876B8B"/>
    <w:rsid w:val="00896F4A"/>
    <w:rsid w:val="008B1B17"/>
    <w:rsid w:val="008C71BC"/>
    <w:rsid w:val="008E3E99"/>
    <w:rsid w:val="00907B11"/>
    <w:rsid w:val="009101FA"/>
    <w:rsid w:val="00923046"/>
    <w:rsid w:val="0093379D"/>
    <w:rsid w:val="009408A4"/>
    <w:rsid w:val="0095124A"/>
    <w:rsid w:val="009533BF"/>
    <w:rsid w:val="00964044"/>
    <w:rsid w:val="009730AC"/>
    <w:rsid w:val="00975194"/>
    <w:rsid w:val="009A1B48"/>
    <w:rsid w:val="009A3D8A"/>
    <w:rsid w:val="009A710F"/>
    <w:rsid w:val="009F010A"/>
    <w:rsid w:val="009F364E"/>
    <w:rsid w:val="00A1178F"/>
    <w:rsid w:val="00A1580F"/>
    <w:rsid w:val="00A2335B"/>
    <w:rsid w:val="00A40CB6"/>
    <w:rsid w:val="00A76C30"/>
    <w:rsid w:val="00A974D7"/>
    <w:rsid w:val="00AA1152"/>
    <w:rsid w:val="00AB68C2"/>
    <w:rsid w:val="00AB7EC2"/>
    <w:rsid w:val="00AE6258"/>
    <w:rsid w:val="00AF2D12"/>
    <w:rsid w:val="00B05414"/>
    <w:rsid w:val="00B54506"/>
    <w:rsid w:val="00B95C5A"/>
    <w:rsid w:val="00BA5B76"/>
    <w:rsid w:val="00BB6F1D"/>
    <w:rsid w:val="00BE2B64"/>
    <w:rsid w:val="00BE45A1"/>
    <w:rsid w:val="00BF11FD"/>
    <w:rsid w:val="00C23192"/>
    <w:rsid w:val="00C32C69"/>
    <w:rsid w:val="00C7562E"/>
    <w:rsid w:val="00C91629"/>
    <w:rsid w:val="00C919DA"/>
    <w:rsid w:val="00CC4CAC"/>
    <w:rsid w:val="00CF2662"/>
    <w:rsid w:val="00D01DFC"/>
    <w:rsid w:val="00D05F18"/>
    <w:rsid w:val="00D107EB"/>
    <w:rsid w:val="00D14CF0"/>
    <w:rsid w:val="00D41A92"/>
    <w:rsid w:val="00D528B8"/>
    <w:rsid w:val="00D6206D"/>
    <w:rsid w:val="00D915ED"/>
    <w:rsid w:val="00DA45D9"/>
    <w:rsid w:val="00DD42F1"/>
    <w:rsid w:val="00DE051C"/>
    <w:rsid w:val="00DE2EC7"/>
    <w:rsid w:val="00E422FE"/>
    <w:rsid w:val="00E42EBA"/>
    <w:rsid w:val="00E47108"/>
    <w:rsid w:val="00E6067B"/>
    <w:rsid w:val="00E71008"/>
    <w:rsid w:val="00E91471"/>
    <w:rsid w:val="00EA23F6"/>
    <w:rsid w:val="00EA527E"/>
    <w:rsid w:val="00EE6B15"/>
    <w:rsid w:val="00EF32EA"/>
    <w:rsid w:val="00F57D76"/>
    <w:rsid w:val="00F86391"/>
    <w:rsid w:val="00FF08BF"/>
    <w:rsid w:val="00FF1127"/>
    <w:rsid w:val="00FF55C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403E0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unhideWhenUsed/>
    <w:rsid w:val="00A40CB6"/>
    <w:rPr>
      <w:color w:val="0563C1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E422F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C7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C7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C3EC-1429-49B9-B1B1-11CCA970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敖家綱</cp:lastModifiedBy>
  <cp:revision>3</cp:revision>
  <cp:lastPrinted>2019-08-16T07:41:00Z</cp:lastPrinted>
  <dcterms:created xsi:type="dcterms:W3CDTF">2019-08-19T03:57:00Z</dcterms:created>
  <dcterms:modified xsi:type="dcterms:W3CDTF">2019-08-19T04:01:00Z</dcterms:modified>
</cp:coreProperties>
</file>